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C1125" w:rsidRDefault="00FC1125" w:rsidP="00FC1125">
      <w:pPr>
        <w:jc w:val="center"/>
      </w:pPr>
      <w:r>
        <w:rPr>
          <w:noProof/>
        </w:rPr>
        <w:drawing>
          <wp:inline distT="0" distB="0" distL="0" distR="0" wp14:anchorId="659287D2" wp14:editId="473D60AC">
            <wp:extent cx="5940425" cy="3341370"/>
            <wp:effectExtent l="0" t="0" r="3175" b="0"/>
            <wp:docPr id="675677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7765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25" w:rsidRDefault="00FC1125" w:rsidP="00FC1125">
      <w:pPr>
        <w:jc w:val="center"/>
      </w:pPr>
    </w:p>
    <w:p w:rsidR="00FC1125" w:rsidRDefault="00FC1125" w:rsidP="00FC1125">
      <w:pPr>
        <w:jc w:val="center"/>
      </w:pPr>
      <w:r>
        <w:rPr>
          <w:noProof/>
        </w:rPr>
        <w:drawing>
          <wp:inline distT="0" distB="0" distL="0" distR="0" wp14:anchorId="3F5486A4" wp14:editId="33375B1B">
            <wp:extent cx="5940425" cy="3341370"/>
            <wp:effectExtent l="0" t="0" r="3175" b="0"/>
            <wp:docPr id="1430581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81776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25" w:rsidRDefault="00FC1125" w:rsidP="00FC1125">
      <w:pPr>
        <w:jc w:val="center"/>
      </w:pPr>
      <w:hyperlink r:id="rId8" w:history="1">
        <w:r w:rsidRPr="000D402A">
          <w:rPr>
            <w:rStyle w:val="a3"/>
            <w:sz w:val="16"/>
            <w:szCs w:val="16"/>
          </w:rPr>
          <w:t>https://psiholog-rmo.ru/wp/wp-content/uploads/2020/12/20210217-sistema_got.pdf</w:t>
        </w:r>
      </w:hyperlink>
    </w:p>
    <w:sectPr w:rsidR="00FC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25"/>
    <w:rsid w:val="00C05C04"/>
    <w:rsid w:val="00FC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A1C1"/>
  <w15:chartTrackingRefBased/>
  <w15:docId w15:val="{3DA1F2D9-A15B-464B-BB3E-9CAC02B2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1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holog-rmo.ru/wp/wp-content/uploads/2020/12/20210217-sistema_got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1</cp:revision>
  <dcterms:created xsi:type="dcterms:W3CDTF">2024-09-23T18:27:00Z</dcterms:created>
  <dcterms:modified xsi:type="dcterms:W3CDTF">2024-09-23T18:30:00Z</dcterms:modified>
</cp:coreProperties>
</file>